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4A" w:rsidRDefault="00FF4A4A" w:rsidP="00FF4A4A">
      <w:pPr>
        <w:widowControl w:val="0"/>
        <w:jc w:val="both"/>
        <w:rPr>
          <w:b/>
          <w:sz w:val="28"/>
          <w:szCs w:val="28"/>
        </w:rPr>
      </w:pPr>
    </w:p>
    <w:p w:rsidR="00FF4A4A" w:rsidRPr="00FF4A4A" w:rsidRDefault="00FF4A4A" w:rsidP="00FF4A4A">
      <w:pPr>
        <w:widowControl w:val="0"/>
        <w:jc w:val="both"/>
        <w:rPr>
          <w:b/>
          <w:sz w:val="28"/>
          <w:szCs w:val="28"/>
        </w:rPr>
      </w:pPr>
      <w:r w:rsidRPr="00FF4A4A">
        <w:rPr>
          <w:b/>
          <w:sz w:val="28"/>
          <w:szCs w:val="28"/>
        </w:rPr>
        <w:t>Ohlašovací lístek pro ohlášení poplatkové povinnosti správci místního poplatku - zhodnocení stavebního pozemku možností připojení na stavbu vodovodu dle obecně závazné vyhlášky obce Svojetice č. 1/2012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Jméno a příjmení (název) ohlašovatele:</w:t>
      </w:r>
      <w:r w:rsidR="0059516D">
        <w:rPr>
          <w:rFonts w:eastAsia="Calibri"/>
          <w:b/>
          <w:color w:val="000000"/>
          <w:sz w:val="23"/>
          <w:szCs w:val="23"/>
        </w:rPr>
        <w:t xml:space="preserve"> </w:t>
      </w:r>
    </w:p>
    <w:p w:rsidR="00FF4A4A" w:rsidRPr="00D922BE" w:rsidRDefault="00FF4A4A" w:rsidP="00FF4A4A">
      <w:pPr>
        <w:widowControl w:val="0"/>
        <w:jc w:val="both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Místo pobytu nebo sídla</w:t>
      </w:r>
      <w:r w:rsidR="00F840F1">
        <w:rPr>
          <w:rFonts w:eastAsia="Calibri"/>
          <w:b/>
          <w:color w:val="000000"/>
          <w:sz w:val="23"/>
          <w:szCs w:val="23"/>
        </w:rPr>
        <w:t xml:space="preserve">: 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RČ</w:t>
      </w:r>
      <w:r w:rsidR="00E40C09">
        <w:rPr>
          <w:rFonts w:eastAsia="Calibri"/>
          <w:b/>
          <w:color w:val="000000"/>
          <w:sz w:val="23"/>
          <w:szCs w:val="23"/>
        </w:rPr>
        <w:t>(IČ)</w:t>
      </w:r>
      <w:r w:rsidRPr="00D922BE">
        <w:rPr>
          <w:rFonts w:eastAsia="Calibri"/>
          <w:b/>
          <w:color w:val="000000"/>
          <w:sz w:val="23"/>
          <w:szCs w:val="23"/>
        </w:rPr>
        <w:t xml:space="preserve">: 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Bankovní spojení (vyplní pouze podnikatelské subjekty):………………………..……</w:t>
      </w:r>
      <w:r>
        <w:rPr>
          <w:rFonts w:eastAsia="Calibri"/>
          <w:b/>
          <w:color w:val="000000"/>
          <w:sz w:val="23"/>
          <w:szCs w:val="23"/>
        </w:rPr>
        <w:t>………………………..</w:t>
      </w:r>
    </w:p>
    <w:p w:rsidR="00FF4A4A" w:rsidRPr="001C5608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 xml:space="preserve">Parcelní čísla a výměry pozemků tvořících jeden funkční celek: Účel hlavní stavby: 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Výpočet dle vyhlášky: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</w:p>
    <w:tbl>
      <w:tblPr>
        <w:tblW w:w="9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683"/>
        <w:gridCol w:w="711"/>
        <w:gridCol w:w="952"/>
        <w:gridCol w:w="684"/>
        <w:gridCol w:w="711"/>
        <w:gridCol w:w="953"/>
        <w:gridCol w:w="711"/>
        <w:gridCol w:w="683"/>
        <w:gridCol w:w="765"/>
        <w:gridCol w:w="1194"/>
      </w:tblGrid>
      <w:tr w:rsidR="00FF4A4A" w:rsidRPr="00B75D8B" w:rsidTr="00FF4A4A">
        <w:trPr>
          <w:cantSplit/>
          <w:trHeight w:val="1826"/>
        </w:trPr>
        <w:tc>
          <w:tcPr>
            <w:tcW w:w="1301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Účel stavby: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Sszba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Zastavěná plocha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 za zastavěnou plochu</w:t>
            </w: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B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 xml:space="preserve">Zahrada, </w:t>
            </w:r>
            <w:proofErr w:type="spellStart"/>
            <w:r w:rsidRPr="00B75D8B">
              <w:rPr>
                <w:b/>
                <w:sz w:val="20"/>
                <w:szCs w:val="20"/>
              </w:rPr>
              <w:t>ost.plocha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Výměr a pozemku dle sazby C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C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4A" w:rsidRPr="00755623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755623">
              <w:rPr>
                <w:b/>
                <w:sz w:val="20"/>
                <w:szCs w:val="20"/>
                <w:u w:val="single"/>
              </w:rPr>
              <w:t>Poplatek celkem k úhradě</w:t>
            </w:r>
          </w:p>
        </w:tc>
      </w:tr>
      <w:tr w:rsidR="00FF4A4A" w:rsidRPr="00B75D8B" w:rsidTr="00FF4A4A">
        <w:tc>
          <w:tcPr>
            <w:tcW w:w="1301" w:type="dxa"/>
            <w:tcBorders>
              <w:top w:val="single" w:sz="24" w:space="0" w:color="auto"/>
            </w:tcBorders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Jednobytové domy</w:t>
            </w:r>
          </w:p>
        </w:tc>
        <w:tc>
          <w:tcPr>
            <w:tcW w:w="683" w:type="dxa"/>
            <w:tcBorders>
              <w:top w:val="single" w:sz="2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Pro rodinnou rekreaci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Dvoubytové domy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Vícebytové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domy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11,80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:rsidR="00FF4A4A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>Celkovou výši poplatku:</w:t>
      </w:r>
      <w:r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…………………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</w:p>
    <w:p w:rsidR="00FF4A4A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Uhradí poplatník nejpozději do:</w:t>
      </w:r>
      <w:r w:rsidR="00E40C0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</w:t>
      </w:r>
    </w:p>
    <w:p w:rsid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Způsob úhrady:</w:t>
      </w:r>
    </w:p>
    <w:p w:rsidR="0063518F" w:rsidRDefault="0063518F" w:rsidP="00FF4A4A">
      <w:pPr>
        <w:pStyle w:val="Default"/>
        <w:spacing w:line="360" w:lineRule="auto"/>
        <w:rPr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1)Převodem na bankovní účet</w:t>
      </w:r>
      <w:r>
        <w:rPr>
          <w:bCs/>
          <w:sz w:val="23"/>
          <w:szCs w:val="23"/>
        </w:rPr>
        <w:t xml:space="preserve"> u Komerční banky, a.s. – číslo účtu </w:t>
      </w:r>
      <w:r w:rsidRPr="0063518F">
        <w:rPr>
          <w:bCs/>
          <w:sz w:val="23"/>
          <w:szCs w:val="23"/>
          <w:u w:val="single"/>
        </w:rPr>
        <w:t>35-8423700267/0100</w:t>
      </w:r>
    </w:p>
    <w:p w:rsidR="0063518F" w:rsidRDefault="0063518F" w:rsidP="00FF4A4A">
      <w:pPr>
        <w:pStyle w:val="Default"/>
        <w:spacing w:line="360" w:lineRule="auto"/>
        <w:rPr>
          <w:b/>
          <w:sz w:val="23"/>
          <w:szCs w:val="23"/>
          <w:u w:val="single"/>
        </w:rPr>
      </w:pPr>
      <w:r w:rsidRPr="0063518F">
        <w:rPr>
          <w:b/>
          <w:sz w:val="23"/>
          <w:szCs w:val="23"/>
          <w:u w:val="single"/>
        </w:rPr>
        <w:t>VS= číslo katastrální, evidenční, popisné</w:t>
      </w:r>
    </w:p>
    <w:p w:rsidR="0063518F" w:rsidRP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 w:rsidRPr="0063518F">
        <w:rPr>
          <w:b/>
          <w:sz w:val="23"/>
          <w:szCs w:val="23"/>
        </w:rPr>
        <w:t>2)</w:t>
      </w:r>
      <w:r w:rsidR="00005283">
        <w:rPr>
          <w:b/>
          <w:sz w:val="23"/>
          <w:szCs w:val="23"/>
        </w:rPr>
        <w:t>Platební k</w:t>
      </w:r>
      <w:r>
        <w:rPr>
          <w:b/>
          <w:sz w:val="23"/>
          <w:szCs w:val="23"/>
        </w:rPr>
        <w:t>artou – na pokladně OÚ Svojetice</w:t>
      </w:r>
      <w:bookmarkStart w:id="0" w:name="_GoBack"/>
      <w:bookmarkEnd w:id="0"/>
    </w:p>
    <w:p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Ohlašovatel </w:t>
      </w:r>
      <w:r w:rsidR="00E40C09">
        <w:rPr>
          <w:b/>
          <w:sz w:val="23"/>
          <w:szCs w:val="23"/>
        </w:rPr>
        <w:t>……………………………….</w:t>
      </w:r>
      <w:r w:rsidRPr="00370AFF">
        <w:rPr>
          <w:b/>
          <w:sz w:val="23"/>
          <w:szCs w:val="23"/>
        </w:rPr>
        <w:t>zodpovídá za správnost údajů. V případě nepravdivosti shora uvedených údajů nebo v případě změny výměry pozemku</w:t>
      </w:r>
      <w:r w:rsidR="00E40C09">
        <w:rPr>
          <w:b/>
          <w:sz w:val="23"/>
          <w:szCs w:val="23"/>
        </w:rPr>
        <w:t xml:space="preserve"> …………….m</w:t>
      </w:r>
      <w:r w:rsidR="00E40C09">
        <w:rPr>
          <w:b/>
          <w:sz w:val="23"/>
          <w:szCs w:val="23"/>
          <w:vertAlign w:val="superscript"/>
        </w:rPr>
        <w:t>2</w:t>
      </w:r>
      <w:r>
        <w:rPr>
          <w:b/>
          <w:sz w:val="23"/>
          <w:szCs w:val="23"/>
        </w:rPr>
        <w:t xml:space="preserve"> zastavěné plochy</w:t>
      </w:r>
      <w:r w:rsidR="0063518F"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</w:t>
      </w:r>
      <w:r w:rsidR="0063518F">
        <w:rPr>
          <w:b/>
          <w:sz w:val="23"/>
          <w:szCs w:val="23"/>
        </w:rPr>
        <w:t xml:space="preserve"> m</w:t>
      </w:r>
      <w:r w:rsidR="0063518F">
        <w:rPr>
          <w:b/>
          <w:sz w:val="23"/>
          <w:szCs w:val="23"/>
          <w:vertAlign w:val="superscript"/>
        </w:rPr>
        <w:t>2</w:t>
      </w:r>
      <w:r w:rsidRPr="00370AFF">
        <w:rPr>
          <w:b/>
          <w:sz w:val="23"/>
          <w:szCs w:val="23"/>
        </w:rPr>
        <w:t xml:space="preserve"> je ohlašovatel povinen tuto změnu nahlásit obci Svojetice a v případě navýšení místního poplatku je povinen toto navýšení uhradit.</w:t>
      </w:r>
    </w:p>
    <w:p w:rsidR="00FF4A4A" w:rsidRPr="00370AFF" w:rsidRDefault="00FF4A4A" w:rsidP="00FF4A4A">
      <w:pPr>
        <w:widowControl w:val="0"/>
        <w:spacing w:line="360" w:lineRule="auto"/>
        <w:jc w:val="both"/>
        <w:rPr>
          <w:sz w:val="23"/>
          <w:szCs w:val="23"/>
        </w:rPr>
      </w:pPr>
      <w:r w:rsidRPr="00370AFF">
        <w:rPr>
          <w:sz w:val="23"/>
          <w:szCs w:val="23"/>
        </w:rPr>
        <w:lastRenderedPageBreak/>
        <w:t xml:space="preserve">Přílohou je kopie </w:t>
      </w:r>
      <w:r>
        <w:rPr>
          <w:sz w:val="23"/>
          <w:szCs w:val="23"/>
        </w:rPr>
        <w:t xml:space="preserve">Územního rozhodnutí o umístění stavby nebo Územní souhlas, </w:t>
      </w:r>
      <w:r w:rsidRPr="00370AFF">
        <w:rPr>
          <w:sz w:val="23"/>
          <w:szCs w:val="23"/>
        </w:rPr>
        <w:t>LV z Katastru nemovitostí, v případě že z </w:t>
      </w:r>
      <w:r>
        <w:rPr>
          <w:sz w:val="23"/>
          <w:szCs w:val="23"/>
        </w:rPr>
        <w:t xml:space="preserve">ÚR nebo </w:t>
      </w:r>
      <w:r w:rsidRPr="00370AFF">
        <w:rPr>
          <w:sz w:val="23"/>
          <w:szCs w:val="23"/>
        </w:rPr>
        <w:t>LV není jasná výměra stavebního pozemku, tak také část projektu, kde jsou výměry specifikovány.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Za správnost údajů zodpovídá (čitelně jméno a příjmení):……………..………………..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Telefonní kontakt </w:t>
      </w:r>
      <w:r w:rsidR="000D22CD">
        <w:rPr>
          <w:b/>
          <w:sz w:val="23"/>
          <w:szCs w:val="23"/>
        </w:rPr>
        <w:t xml:space="preserve">: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Kontaktní e-mail</w:t>
      </w:r>
      <w:r w:rsidR="000D22CD">
        <w:rPr>
          <w:b/>
          <w:sz w:val="23"/>
          <w:szCs w:val="23"/>
        </w:rPr>
        <w:t xml:space="preserve">: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Dne:…………………………  </w:t>
      </w:r>
      <w:r>
        <w:rPr>
          <w:b/>
          <w:sz w:val="23"/>
          <w:szCs w:val="23"/>
        </w:rPr>
        <w:t xml:space="preserve">                           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proofErr w:type="spellStart"/>
      <w:r w:rsidRPr="00370AFF">
        <w:rPr>
          <w:b/>
          <w:sz w:val="23"/>
          <w:szCs w:val="23"/>
        </w:rPr>
        <w:t>Razítko,podpis</w:t>
      </w:r>
      <w:proofErr w:type="spellEnd"/>
    </w:p>
    <w:p w:rsidR="00FF4A4A" w:rsidRDefault="00FF4A4A" w:rsidP="00FF4A4A">
      <w:pPr>
        <w:widowControl w:val="0"/>
        <w:rPr>
          <w:b/>
          <w:szCs w:val="24"/>
        </w:rPr>
      </w:pPr>
    </w:p>
    <w:p w:rsidR="00FF4A4A" w:rsidRPr="00F13D2D" w:rsidRDefault="00FF4A4A" w:rsidP="00FF4A4A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Toto ohlášení slouží pro účely vyměření místního poplatku dle Obecně závazné vyhlášky č. 1/2012 obce Svojetice o místním poplatku za zhodnocení stavebního pozemku možností připojení na stavbu vodovodu. Předáním tohoto ohlášení bude splněna ohlašovací povinnost správci poplatku dle čl. 9 OZV č. 1/2012 Obce Svojetice.</w:t>
      </w:r>
    </w:p>
    <w:p w:rsidR="00C14C5D" w:rsidRPr="00F048E8" w:rsidRDefault="00C14C5D" w:rsidP="00F048E8"/>
    <w:sectPr w:rsidR="00C14C5D" w:rsidRPr="00F04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0B" w:rsidRDefault="00D25C0B">
      <w:pPr>
        <w:spacing w:after="0" w:line="240" w:lineRule="auto"/>
      </w:pPr>
      <w:r>
        <w:separator/>
      </w:r>
    </w:p>
  </w:endnote>
  <w:endnote w:type="continuationSeparator" w:id="0">
    <w:p w:rsidR="00D25C0B" w:rsidRDefault="00D2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0B" w:rsidRDefault="00D25C0B">
      <w:pPr>
        <w:spacing w:after="0" w:line="240" w:lineRule="auto"/>
      </w:pPr>
      <w:r>
        <w:separator/>
      </w:r>
    </w:p>
  </w:footnote>
  <w:footnote w:type="continuationSeparator" w:id="0">
    <w:p w:rsidR="00D25C0B" w:rsidRDefault="00D2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AA4E7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8F">
      <w:rPr>
        <w:b/>
        <w:i/>
        <w:sz w:val="32"/>
        <w:szCs w:val="32"/>
      </w:rPr>
      <w:t>Obecní úřad Svojetice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:rsidR="00C14C5D" w:rsidRDefault="00005283">
    <w:pPr>
      <w:spacing w:after="0"/>
      <w:jc w:val="center"/>
      <w:rPr>
        <w:i/>
        <w:sz w:val="18"/>
        <w:szCs w:val="18"/>
      </w:rPr>
    </w:pPr>
    <w:hyperlink r:id="rId2" w:history="1">
      <w:r w:rsidR="005E4F8F">
        <w:rPr>
          <w:rStyle w:val="Hypertextovodkaz"/>
          <w:i/>
          <w:sz w:val="18"/>
          <w:szCs w:val="18"/>
        </w:rPr>
        <w:t>www.svojetice.cz</w:t>
      </w:r>
    </w:hyperlink>
    <w:r w:rsidR="005E4F8F">
      <w:rPr>
        <w:i/>
        <w:sz w:val="18"/>
        <w:szCs w:val="18"/>
      </w:rPr>
      <w:t xml:space="preserve">, e-mail: </w:t>
    </w:r>
    <w:hyperlink r:id="rId3" w:history="1">
      <w:r w:rsidR="005E4F8F">
        <w:rPr>
          <w:rStyle w:val="Hypertextovodkaz"/>
          <w:i/>
          <w:sz w:val="18"/>
          <w:szCs w:val="18"/>
        </w:rPr>
        <w:t>urad@svojetice.cz</w:t>
      </w:r>
    </w:hyperlink>
  </w:p>
  <w:p w:rsidR="00C14C5D" w:rsidRDefault="005E4F8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11.00 hod, středa 16.00 – 19.00 hod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5D"/>
    <w:rsid w:val="00005283"/>
    <w:rsid w:val="00081E69"/>
    <w:rsid w:val="000A7257"/>
    <w:rsid w:val="000D22CD"/>
    <w:rsid w:val="001B7878"/>
    <w:rsid w:val="001E2A4C"/>
    <w:rsid w:val="00316456"/>
    <w:rsid w:val="00363AC3"/>
    <w:rsid w:val="003E3BDF"/>
    <w:rsid w:val="00425028"/>
    <w:rsid w:val="00473439"/>
    <w:rsid w:val="00507449"/>
    <w:rsid w:val="0059516D"/>
    <w:rsid w:val="005C00BE"/>
    <w:rsid w:val="005E4F8F"/>
    <w:rsid w:val="0063518F"/>
    <w:rsid w:val="00771FB6"/>
    <w:rsid w:val="007A1692"/>
    <w:rsid w:val="009F63C1"/>
    <w:rsid w:val="00A75BE3"/>
    <w:rsid w:val="00AA4E77"/>
    <w:rsid w:val="00C14C5D"/>
    <w:rsid w:val="00C55B22"/>
    <w:rsid w:val="00CB54ED"/>
    <w:rsid w:val="00D25C0B"/>
    <w:rsid w:val="00E40C09"/>
    <w:rsid w:val="00E52760"/>
    <w:rsid w:val="00F048E8"/>
    <w:rsid w:val="00F36E9A"/>
    <w:rsid w:val="00F840F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83F25A"/>
  <w15:docId w15:val="{F4887A2A-5A0F-4982-92E4-4ABEABD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  <w:style w:type="paragraph" w:customStyle="1" w:styleId="Default">
    <w:name w:val="Default"/>
    <w:rsid w:val="00FF4A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 4</cp:lastModifiedBy>
  <cp:revision>6</cp:revision>
  <cp:lastPrinted>2018-10-24T14:13:00Z</cp:lastPrinted>
  <dcterms:created xsi:type="dcterms:W3CDTF">2018-08-20T14:07:00Z</dcterms:created>
  <dcterms:modified xsi:type="dcterms:W3CDTF">2020-03-10T08:22:00Z</dcterms:modified>
</cp:coreProperties>
</file>